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87" w:rsidRDefault="007B5087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292C2F"/>
        </w:rPr>
      </w:pPr>
      <w:r>
        <w:rPr>
          <w:b/>
          <w:noProof/>
        </w:rPr>
        <w:drawing>
          <wp:inline distT="0" distB="0" distL="0" distR="0" wp14:anchorId="023C3AD8" wp14:editId="5BAA22F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087" w:rsidRPr="00274869" w:rsidRDefault="007B5087" w:rsidP="007B508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Calibri" w:hAnsi="Calibri" w:cs="Times New Roman"/>
          <w:b/>
        </w:rPr>
        <w:t>16</w:t>
      </w:r>
      <w:r w:rsidRPr="00274869">
        <w:rPr>
          <w:rFonts w:ascii="Calibri" w:hAnsi="Calibri" w:cs="Times New Roman"/>
          <w:b/>
        </w:rPr>
        <w:t>.</w:t>
      </w:r>
      <w:r>
        <w:rPr>
          <w:rFonts w:ascii="Calibri" w:hAnsi="Calibri" w:cs="Times New Roman"/>
          <w:b/>
        </w:rPr>
        <w:t>02</w:t>
      </w:r>
      <w:r w:rsidRPr="00274869">
        <w:rPr>
          <w:rFonts w:ascii="Calibri" w:hAnsi="Calibri" w:cs="Times New Roman"/>
          <w:b/>
        </w:rPr>
        <w:t>.2022</w:t>
      </w:r>
    </w:p>
    <w:p w:rsidR="007B5087" w:rsidRDefault="007B5087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292C2F"/>
        </w:rPr>
      </w:pPr>
    </w:p>
    <w:p w:rsidR="00E95DC6" w:rsidRPr="007B5087" w:rsidRDefault="00E95DC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</w:rPr>
        <w:t xml:space="preserve">Росреестр подвел </w:t>
      </w:r>
      <w:bookmarkStart w:id="0" w:name="_GoBack"/>
      <w:r w:rsidRPr="007B5087">
        <w:rPr>
          <w:rFonts w:asciiTheme="minorHAnsi" w:hAnsiTheme="minorHAnsi"/>
        </w:rPr>
        <w:t>результаты статистики по сделкам с ипотекой</w:t>
      </w:r>
      <w:bookmarkEnd w:id="0"/>
      <w:r w:rsidRPr="007B5087">
        <w:rPr>
          <w:rFonts w:asciiTheme="minorHAnsi" w:hAnsiTheme="minorHAnsi"/>
        </w:rPr>
        <w:t>, ДДУ и на вторичном рынке</w:t>
      </w:r>
    </w:p>
    <w:p w:rsidR="00E95DC6" w:rsidRPr="007B5087" w:rsidRDefault="00E95DC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</w:p>
    <w:p w:rsidR="00E95DC6" w:rsidRPr="007B5087" w:rsidRDefault="00E95DC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</w:rPr>
        <w:t>Общее количество договоров долевого участия (ДДУ), зарегистрированных Росреестром в период с января по декабрь 2021 года, в целом по России составило 898,6 тыс. Показатель ДДУ в 2021 году выше на 17%, чем в 2020 году (763,8 тыс.).</w:t>
      </w:r>
    </w:p>
    <w:p w:rsidR="0041273B" w:rsidRPr="007B5087" w:rsidRDefault="00E95DC6" w:rsidP="0041273B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</w:rPr>
        <w:t>Больше всего ДДУ заключено в Москве (144 тыс.), Московской области (116,3 тыс.), Санкт-Петербурге (75,8 тыс.), Краснодарском крае (70,7 тыс.) и Свердловской области (32,4 тыс.).</w:t>
      </w:r>
    </w:p>
    <w:p w:rsidR="00E95DC6" w:rsidRPr="007B5087" w:rsidRDefault="00E95DC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  <w:shd w:val="clear" w:color="auto" w:fill="FFFFFF"/>
        </w:rPr>
        <w:t>В Ростовской области за отчетный период количество зарегистрированных договоров долевого участия в строительстве увеличилось на 2,3 %</w:t>
      </w:r>
      <w:r w:rsidR="00E30C77" w:rsidRPr="007B5087">
        <w:rPr>
          <w:rFonts w:asciiTheme="minorHAnsi" w:hAnsiTheme="minorHAnsi"/>
          <w:shd w:val="clear" w:color="auto" w:fill="FFFFFF"/>
        </w:rPr>
        <w:t>. В</w:t>
      </w:r>
      <w:r w:rsidRPr="007B5087">
        <w:rPr>
          <w:rFonts w:asciiTheme="minorHAnsi" w:hAnsiTheme="minorHAnsi"/>
          <w:shd w:val="clear" w:color="auto" w:fill="FFFFFF"/>
        </w:rPr>
        <w:t xml:space="preserve"> 2021 году количество зарегистрированных договоров участия в долевом строительстве составило 22 249, за 2020 год – 21 736. При этом, объектами долевого строительства чаще всего становились жилые помещения.</w:t>
      </w:r>
    </w:p>
    <w:p w:rsidR="00E95DC6" w:rsidRPr="007B5087" w:rsidRDefault="00E95DC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  <w:shd w:val="clear" w:color="auto" w:fill="FFFFFF"/>
        </w:rPr>
        <w:t>По сравнению с 2020 годом в 2021 году отмечается увеличение на 63,1 % количества договоров, по которым предусмотрена обязанность участника долевого строительства внести денежные средства на счет эскроу. В 2020 году показатель составил 11 088. В 2021 году – 18 085.</w:t>
      </w:r>
    </w:p>
    <w:p w:rsidR="00E95DC6" w:rsidRPr="007B5087" w:rsidRDefault="00E95DC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  <w:shd w:val="clear" w:color="auto" w:fill="FFFFFF"/>
        </w:rPr>
        <w:t xml:space="preserve">Также по итогам 12 месяцев 2021 года </w:t>
      </w:r>
      <w:r w:rsidR="00A01B03" w:rsidRPr="007B5087">
        <w:rPr>
          <w:rFonts w:asciiTheme="minorHAnsi" w:hAnsiTheme="minorHAnsi"/>
          <w:shd w:val="clear" w:color="auto" w:fill="FFFFFF"/>
        </w:rPr>
        <w:t xml:space="preserve">в Ростовской области </w:t>
      </w:r>
      <w:r w:rsidRPr="007B5087">
        <w:rPr>
          <w:rFonts w:asciiTheme="minorHAnsi" w:hAnsiTheme="minorHAnsi"/>
          <w:shd w:val="clear" w:color="auto" w:fill="FFFFFF"/>
        </w:rPr>
        <w:t>отмечается увеличение количества заключенных договоров участия в долевом строительстве с привлечением кредитных средств и средств целевого займа на 16,5 %. В 2020 году показатель составил 11 105. В 2021 году – 12 941.</w:t>
      </w:r>
    </w:p>
    <w:p w:rsidR="00E95DC6" w:rsidRPr="007B5087" w:rsidRDefault="007B5087" w:rsidP="00455396">
      <w:pPr>
        <w:spacing w:after="0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 w:rsidRPr="007B5087">
        <w:rPr>
          <w:rFonts w:cs="Times New Roman"/>
          <w:sz w:val="24"/>
          <w:szCs w:val="24"/>
          <w:shd w:val="clear" w:color="auto" w:fill="FFFFFF"/>
        </w:rPr>
        <w:t xml:space="preserve">- </w:t>
      </w:r>
      <w:r w:rsidR="00E95DC6" w:rsidRPr="007B5087">
        <w:rPr>
          <w:rFonts w:cs="Times New Roman"/>
          <w:sz w:val="24"/>
          <w:szCs w:val="24"/>
          <w:shd w:val="clear" w:color="auto" w:fill="FFFFFF"/>
        </w:rPr>
        <w:t>В 2021 году на территории Ростовской области было зарегистрировано 1 079 109 прав, ограничений прав и обременений недвижимого имущества, что на 32 % больше аналогичного</w:t>
      </w:r>
      <w:r>
        <w:rPr>
          <w:rFonts w:cs="Times New Roman"/>
          <w:sz w:val="24"/>
          <w:szCs w:val="24"/>
          <w:shd w:val="clear" w:color="auto" w:fill="FFFFFF"/>
        </w:rPr>
        <w:t xml:space="preserve"> показателя 2020 года (817 727), - рассказал руководитель Управления Росреестра по Ростовской области Сергей Третьяков.</w:t>
      </w:r>
    </w:p>
    <w:p w:rsidR="00455396" w:rsidRPr="007B5087" w:rsidRDefault="0045539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</w:p>
    <w:p w:rsidR="000B28E6" w:rsidRPr="007B5087" w:rsidRDefault="000B28E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  <w:bCs/>
        </w:rPr>
        <w:t>Ипотека переходит в онлайн</w:t>
      </w:r>
    </w:p>
    <w:p w:rsidR="000B28E6" w:rsidRPr="007B5087" w:rsidRDefault="000B28E6" w:rsidP="00455396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B28E6" w:rsidRPr="007B5087" w:rsidRDefault="000B28E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</w:rPr>
        <w:t>В целом количество зарегистрированной ипотеки в России (как в бумажном, так и в электронном виде), за 2021 год составило 3,8 млн, продемонстрировав рост на 9,5% (3,5 млн за прошлый год).</w:t>
      </w:r>
    </w:p>
    <w:p w:rsidR="000B28E6" w:rsidRPr="007B5087" w:rsidRDefault="000B28E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</w:rPr>
        <w:lastRenderedPageBreak/>
        <w:t>На рост популярности услуги в том числе повлиял проект Росреестра «Электронная регистрация ипотеки за 24 часа», который в 2021 году масштабирован на все субъекты страны.</w:t>
      </w:r>
    </w:p>
    <w:p w:rsidR="000B28E6" w:rsidRPr="007B5087" w:rsidRDefault="00DB46EA" w:rsidP="00455396">
      <w:pPr>
        <w:spacing w:after="0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 w:rsidRPr="007B5087">
        <w:rPr>
          <w:rFonts w:cs="Times New Roman"/>
          <w:sz w:val="24"/>
          <w:szCs w:val="24"/>
          <w:shd w:val="clear" w:color="auto" w:fill="FFFFFF"/>
        </w:rPr>
        <w:t>В 2021 году в донской Росреестр поступило б</w:t>
      </w:r>
      <w:r w:rsidR="000B28E6" w:rsidRPr="007B5087">
        <w:rPr>
          <w:rFonts w:cs="Times New Roman"/>
          <w:sz w:val="24"/>
          <w:szCs w:val="24"/>
          <w:shd w:val="clear" w:color="auto" w:fill="FFFFFF"/>
        </w:rPr>
        <w:t>олее 13 тысяч заявлений на регистрацию ипотеки в рамках проекта "Эл</w:t>
      </w:r>
      <w:r w:rsidR="003C777C" w:rsidRPr="007B5087">
        <w:rPr>
          <w:rFonts w:cs="Times New Roman"/>
          <w:sz w:val="24"/>
          <w:szCs w:val="24"/>
          <w:shd w:val="clear" w:color="auto" w:fill="FFFFFF"/>
        </w:rPr>
        <w:t>ектронная ипотека за один день".</w:t>
      </w:r>
    </w:p>
    <w:p w:rsidR="000B28E6" w:rsidRPr="007B5087" w:rsidRDefault="000B28E6" w:rsidP="00455396">
      <w:pPr>
        <w:spacing w:after="0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7B5087" w:rsidRDefault="007B5087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</w:p>
    <w:p w:rsidR="007B5087" w:rsidRDefault="007B5087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</w:p>
    <w:p w:rsidR="000B28E6" w:rsidRPr="007B5087" w:rsidRDefault="000B28E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  <w:bCs/>
        </w:rPr>
        <w:t>Вторичный рынок демонстрирует устойчивый рост</w:t>
      </w:r>
    </w:p>
    <w:p w:rsidR="000B28E6" w:rsidRPr="007B5087" w:rsidRDefault="000B28E6" w:rsidP="00455396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B28E6" w:rsidRPr="007B5087" w:rsidRDefault="000B28E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</w:rPr>
        <w:t xml:space="preserve">Спрос на вторичном рынке недвижимости </w:t>
      </w:r>
      <w:r w:rsidR="002E6F47" w:rsidRPr="007B5087">
        <w:rPr>
          <w:rFonts w:asciiTheme="minorHAnsi" w:hAnsiTheme="minorHAnsi"/>
        </w:rPr>
        <w:t xml:space="preserve">в целом по России </w:t>
      </w:r>
      <w:r w:rsidRPr="007B5087">
        <w:rPr>
          <w:rFonts w:asciiTheme="minorHAnsi" w:hAnsiTheme="minorHAnsi"/>
        </w:rPr>
        <w:t xml:space="preserve">за 2021 год вырос на 14,5%. </w:t>
      </w:r>
      <w:r w:rsidR="002E6F47" w:rsidRPr="007B5087">
        <w:rPr>
          <w:rFonts w:asciiTheme="minorHAnsi" w:hAnsiTheme="minorHAnsi"/>
        </w:rPr>
        <w:t>По всей стране з</w:t>
      </w:r>
      <w:r w:rsidRPr="007B5087">
        <w:rPr>
          <w:rFonts w:asciiTheme="minorHAnsi" w:hAnsiTheme="minorHAnsi"/>
        </w:rPr>
        <w:t>а отчетный период зарегистрировано 4,2 млн прав собственников на основании договоров купли-продажи (за 2020 год – почти 3,7 млн).</w:t>
      </w:r>
    </w:p>
    <w:p w:rsidR="000B28E6" w:rsidRPr="007B5087" w:rsidRDefault="000B28E6" w:rsidP="0045539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7B5087">
        <w:rPr>
          <w:rFonts w:asciiTheme="minorHAnsi" w:hAnsiTheme="minorHAnsi"/>
        </w:rPr>
        <w:t>Такие сделки чаще всего заключали в Московской области (273,3 тыс.), Краснодарском крае (271,5 тыс.), Москве (171 тыс.), Свердловской области (155 тыс.) и в Республике Татарстан (135,3 тыс.).</w:t>
      </w:r>
    </w:p>
    <w:p w:rsidR="000B28E6" w:rsidRDefault="000B28E6" w:rsidP="000B28E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BF14F7" w:rsidRPr="001377CB" w:rsidRDefault="00BF14F7" w:rsidP="00BF14F7">
      <w:pPr>
        <w:spacing w:after="0"/>
        <w:rPr>
          <w:b/>
          <w:sz w:val="24"/>
          <w:szCs w:val="24"/>
        </w:rPr>
      </w:pPr>
      <w:r w:rsidRPr="001377CB">
        <w:rPr>
          <w:b/>
          <w:sz w:val="24"/>
          <w:szCs w:val="24"/>
        </w:rPr>
        <w:t>Контакты для СМИ:</w:t>
      </w:r>
    </w:p>
    <w:p w:rsidR="00BF14F7" w:rsidRPr="001377CB" w:rsidRDefault="00BF14F7" w:rsidP="00BF14F7">
      <w:pPr>
        <w:spacing w:after="0"/>
        <w:rPr>
          <w:b/>
          <w:sz w:val="24"/>
          <w:szCs w:val="24"/>
        </w:rPr>
      </w:pPr>
    </w:p>
    <w:p w:rsidR="00BF14F7" w:rsidRPr="001377CB" w:rsidRDefault="00BF14F7" w:rsidP="00BF14F7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Пресс-служба Управления Росреестра по Ростовской области</w:t>
      </w:r>
    </w:p>
    <w:p w:rsidR="00BF14F7" w:rsidRPr="001377CB" w:rsidRDefault="00BF14F7" w:rsidP="00BF14F7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Татьяна Фатеева</w:t>
      </w:r>
    </w:p>
    <w:p w:rsidR="00BF14F7" w:rsidRPr="001377CB" w:rsidRDefault="00BF14F7" w:rsidP="00BF14F7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8-938-169-55-69</w:t>
      </w:r>
    </w:p>
    <w:p w:rsidR="00BF14F7" w:rsidRPr="001377CB" w:rsidRDefault="00BF14F7" w:rsidP="00BF14F7">
      <w:pPr>
        <w:spacing w:after="0"/>
        <w:rPr>
          <w:sz w:val="24"/>
          <w:szCs w:val="24"/>
        </w:rPr>
      </w:pPr>
      <w:r w:rsidRPr="001377CB">
        <w:rPr>
          <w:sz w:val="24"/>
          <w:szCs w:val="24"/>
          <w:lang w:val="en-US"/>
        </w:rPr>
        <w:t>FateevaTA</w:t>
      </w:r>
      <w:r w:rsidRPr="001377CB">
        <w:rPr>
          <w:sz w:val="24"/>
          <w:szCs w:val="24"/>
        </w:rPr>
        <w:t>@r61.rosreestr.ru</w:t>
      </w:r>
    </w:p>
    <w:p w:rsidR="00BF14F7" w:rsidRPr="001377CB" w:rsidRDefault="00BF14F7" w:rsidP="00BF14F7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www.rosreestr.</w:t>
      </w:r>
      <w:r>
        <w:rPr>
          <w:sz w:val="24"/>
          <w:szCs w:val="24"/>
          <w:lang w:val="en-US"/>
        </w:rPr>
        <w:t>gov.</w:t>
      </w:r>
      <w:r w:rsidRPr="001377CB">
        <w:rPr>
          <w:sz w:val="24"/>
          <w:szCs w:val="24"/>
        </w:rPr>
        <w:t>ru</w:t>
      </w:r>
    </w:p>
    <w:p w:rsidR="00E82F10" w:rsidRPr="004A453A" w:rsidRDefault="00E82F10" w:rsidP="00E82F10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</w:p>
    <w:p w:rsidR="00E82F10" w:rsidRPr="007B5087" w:rsidRDefault="00E82F10" w:rsidP="000B28E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sectPr w:rsidR="00E82F10" w:rsidRPr="007B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BF"/>
    <w:rsid w:val="000B28E6"/>
    <w:rsid w:val="002E6F47"/>
    <w:rsid w:val="003C6F30"/>
    <w:rsid w:val="003C777C"/>
    <w:rsid w:val="0041273B"/>
    <w:rsid w:val="00455396"/>
    <w:rsid w:val="007B5087"/>
    <w:rsid w:val="008340BF"/>
    <w:rsid w:val="00A01B03"/>
    <w:rsid w:val="00BF14F7"/>
    <w:rsid w:val="00C2654A"/>
    <w:rsid w:val="00DB46EA"/>
    <w:rsid w:val="00E30C77"/>
    <w:rsid w:val="00E82F10"/>
    <w:rsid w:val="00E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14F5-9AE2-41D2-8B14-452F04E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9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2022-02-21T11:01:00Z</dcterms:created>
  <dcterms:modified xsi:type="dcterms:W3CDTF">2022-02-21T11:01:00Z</dcterms:modified>
</cp:coreProperties>
</file>